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C1CB" w14:textId="77777777" w:rsidR="00C8476A" w:rsidRPr="000A540F" w:rsidRDefault="00583512" w:rsidP="0044015E">
      <w:pPr>
        <w:shd w:val="clear" w:color="auto" w:fill="FFFFCC"/>
        <w:jc w:val="center"/>
        <w:rPr>
          <w:b/>
          <w:sz w:val="24"/>
          <w:szCs w:val="24"/>
        </w:rPr>
      </w:pPr>
      <w:r w:rsidRPr="000A540F">
        <w:rPr>
          <w:b/>
          <w:sz w:val="24"/>
          <w:szCs w:val="24"/>
        </w:rPr>
        <w:t>Herb Levi Memorial Fund for Arachnological Research (HLMFAR)</w:t>
      </w:r>
    </w:p>
    <w:p w14:paraId="1E4E60B7" w14:textId="14A737D6" w:rsidR="00FE0074" w:rsidRPr="000A540F" w:rsidRDefault="00583512" w:rsidP="0044015E">
      <w:pPr>
        <w:shd w:val="clear" w:color="auto" w:fill="FFFFCC"/>
        <w:rPr>
          <w:sz w:val="24"/>
          <w:szCs w:val="24"/>
        </w:rPr>
      </w:pPr>
      <w:r w:rsidRPr="000A540F">
        <w:rPr>
          <w:sz w:val="24"/>
          <w:szCs w:val="24"/>
        </w:rPr>
        <w:t xml:space="preserve">The Herb Levi Memorial Fund for Arachnological </w:t>
      </w:r>
      <w:r w:rsidR="00C93136" w:rsidRPr="000A540F">
        <w:rPr>
          <w:sz w:val="24"/>
          <w:szCs w:val="24"/>
        </w:rPr>
        <w:t xml:space="preserve">Research </w:t>
      </w:r>
      <w:r w:rsidRPr="000A540F">
        <w:rPr>
          <w:sz w:val="24"/>
          <w:szCs w:val="24"/>
        </w:rPr>
        <w:t>has been established to support</w:t>
      </w:r>
      <w:r w:rsidR="00FE0074" w:rsidRPr="000A540F">
        <w:rPr>
          <w:sz w:val="24"/>
          <w:szCs w:val="24"/>
        </w:rPr>
        <w:t xml:space="preserve"> </w:t>
      </w:r>
      <w:r w:rsidRPr="000A540F">
        <w:rPr>
          <w:sz w:val="24"/>
          <w:szCs w:val="24"/>
        </w:rPr>
        <w:t xml:space="preserve">non-student </w:t>
      </w:r>
      <w:r w:rsidR="00FE0074" w:rsidRPr="000A540F">
        <w:rPr>
          <w:sz w:val="24"/>
          <w:szCs w:val="24"/>
        </w:rPr>
        <w:t xml:space="preserve">AAS members </w:t>
      </w:r>
      <w:r w:rsidRPr="000A540F">
        <w:rPr>
          <w:sz w:val="24"/>
          <w:szCs w:val="24"/>
        </w:rPr>
        <w:t xml:space="preserve">who receive little to no institutional support for their research programs. The HLMFAR grant is primarily meant to provide seed money to fund fieldwork and to gather preliminary data for future </w:t>
      </w:r>
      <w:r w:rsidR="0084457C" w:rsidRPr="000A540F">
        <w:rPr>
          <w:sz w:val="24"/>
          <w:szCs w:val="24"/>
        </w:rPr>
        <w:t>larger (e.g., Federal</w:t>
      </w:r>
      <w:r w:rsidR="0088252E" w:rsidRPr="000A540F">
        <w:rPr>
          <w:sz w:val="24"/>
          <w:szCs w:val="24"/>
        </w:rPr>
        <w:t>, “government and private foundation</w:t>
      </w:r>
      <w:r w:rsidR="00707546" w:rsidRPr="000A540F">
        <w:rPr>
          <w:sz w:val="24"/>
          <w:szCs w:val="24"/>
        </w:rPr>
        <w:t>”</w:t>
      </w:r>
      <w:r w:rsidR="0084457C" w:rsidRPr="000A540F">
        <w:rPr>
          <w:sz w:val="24"/>
          <w:szCs w:val="24"/>
        </w:rPr>
        <w:t xml:space="preserve">) </w:t>
      </w:r>
      <w:r w:rsidRPr="000A540F">
        <w:rPr>
          <w:sz w:val="24"/>
          <w:szCs w:val="24"/>
        </w:rPr>
        <w:t>grant proposals.</w:t>
      </w:r>
    </w:p>
    <w:p w14:paraId="3FE10966" w14:textId="77777777" w:rsidR="00583512" w:rsidRPr="000A540F" w:rsidRDefault="00FB37B9" w:rsidP="0044015E">
      <w:pPr>
        <w:shd w:val="clear" w:color="auto" w:fill="FFFFCC"/>
        <w:rPr>
          <w:b/>
          <w:i/>
          <w:sz w:val="24"/>
          <w:szCs w:val="24"/>
        </w:rPr>
      </w:pPr>
      <w:r w:rsidRPr="000A540F">
        <w:rPr>
          <w:b/>
          <w:i/>
          <w:sz w:val="24"/>
          <w:szCs w:val="24"/>
        </w:rPr>
        <w:t>Applicants must meet the following r</w:t>
      </w:r>
      <w:r w:rsidR="00583512" w:rsidRPr="000A540F">
        <w:rPr>
          <w:b/>
          <w:i/>
          <w:sz w:val="24"/>
          <w:szCs w:val="24"/>
        </w:rPr>
        <w:t>equirements:</w:t>
      </w:r>
    </w:p>
    <w:p w14:paraId="37325B62" w14:textId="7D53BCDC" w:rsidR="00FB37B9" w:rsidRPr="004D189D" w:rsidRDefault="00FB37B9" w:rsidP="0044015E">
      <w:pPr>
        <w:pStyle w:val="ListParagraph"/>
        <w:numPr>
          <w:ilvl w:val="1"/>
          <w:numId w:val="3"/>
        </w:numPr>
        <w:shd w:val="clear" w:color="auto" w:fill="FFFFCC"/>
        <w:ind w:left="720"/>
        <w:rPr>
          <w:b/>
          <w:sz w:val="24"/>
          <w:szCs w:val="24"/>
        </w:rPr>
      </w:pPr>
      <w:r w:rsidRPr="000A540F">
        <w:rPr>
          <w:sz w:val="24"/>
          <w:szCs w:val="24"/>
        </w:rPr>
        <w:t xml:space="preserve">Current membership </w:t>
      </w:r>
      <w:r w:rsidR="00295817" w:rsidRPr="000A540F">
        <w:rPr>
          <w:sz w:val="24"/>
          <w:szCs w:val="24"/>
        </w:rPr>
        <w:t>in</w:t>
      </w:r>
      <w:r w:rsidRPr="000A540F">
        <w:rPr>
          <w:sz w:val="24"/>
          <w:szCs w:val="24"/>
        </w:rPr>
        <w:t xml:space="preserve"> the </w:t>
      </w:r>
      <w:hyperlink r:id="rId8" w:history="1">
        <w:r w:rsidRPr="000A540F">
          <w:rPr>
            <w:rStyle w:val="Hyperlink"/>
            <w:sz w:val="24"/>
            <w:szCs w:val="24"/>
          </w:rPr>
          <w:t>American Arachnological Society</w:t>
        </w:r>
      </w:hyperlink>
      <w:r w:rsidR="004D189D">
        <w:rPr>
          <w:rStyle w:val="Hyperlink"/>
          <w:sz w:val="24"/>
          <w:szCs w:val="24"/>
        </w:rPr>
        <w:t xml:space="preserve">, </w:t>
      </w:r>
      <w:r w:rsidR="004D189D" w:rsidRPr="004D189D">
        <w:rPr>
          <w:rStyle w:val="Hyperlink"/>
          <w:b/>
          <w:color w:val="auto"/>
          <w:sz w:val="24"/>
          <w:szCs w:val="24"/>
          <w:u w:val="none"/>
        </w:rPr>
        <w:t>under the applicant's name</w:t>
      </w:r>
      <w:r w:rsidR="00EB59A1">
        <w:rPr>
          <w:rStyle w:val="Hyperlink"/>
          <w:b/>
          <w:color w:val="auto"/>
          <w:sz w:val="24"/>
          <w:szCs w:val="24"/>
          <w:u w:val="none"/>
        </w:rPr>
        <w:t xml:space="preserve">. </w:t>
      </w:r>
      <w:r w:rsidR="00EB59A1" w:rsidRPr="00DE701D">
        <w:rPr>
          <w:rStyle w:val="Hyperlink"/>
          <w:color w:val="auto"/>
          <w:sz w:val="24"/>
          <w:szCs w:val="24"/>
          <w:u w:val="none"/>
        </w:rPr>
        <w:t>Sponsored memberships are available for those who cannot afford membership fees.</w:t>
      </w:r>
      <w:r w:rsidR="00EB59A1">
        <w:rPr>
          <w:rStyle w:val="Hyperlink"/>
          <w:color w:val="auto"/>
          <w:sz w:val="24"/>
          <w:szCs w:val="24"/>
          <w:u w:val="none"/>
        </w:rPr>
        <w:t xml:space="preserve"> Contact the AAS Membership Secretary, Brian Patrick, </w:t>
      </w:r>
      <w:hyperlink r:id="rId9" w:history="1">
        <w:r w:rsidR="00EB59A1" w:rsidRPr="00154217">
          <w:rPr>
            <w:rStyle w:val="Hyperlink"/>
            <w:sz w:val="24"/>
            <w:szCs w:val="24"/>
          </w:rPr>
          <w:t>membership@americanarachnology.org</w:t>
        </w:r>
      </w:hyperlink>
      <w:r w:rsidR="00EB59A1">
        <w:rPr>
          <w:rStyle w:val="Hyperlink"/>
          <w:color w:val="auto"/>
          <w:sz w:val="24"/>
          <w:szCs w:val="24"/>
          <w:u w:val="none"/>
        </w:rPr>
        <w:t>, to request information about sponsored memberships.</w:t>
      </w:r>
    </w:p>
    <w:p w14:paraId="21E88376" w14:textId="77777777" w:rsidR="00FB37B9" w:rsidRPr="000A540F" w:rsidRDefault="00FB37B9" w:rsidP="0044015E">
      <w:pPr>
        <w:pStyle w:val="ListParagraph"/>
        <w:numPr>
          <w:ilvl w:val="1"/>
          <w:numId w:val="3"/>
        </w:numPr>
        <w:shd w:val="clear" w:color="auto" w:fill="FFFFCC"/>
        <w:ind w:left="720"/>
        <w:rPr>
          <w:sz w:val="24"/>
          <w:szCs w:val="24"/>
        </w:rPr>
      </w:pPr>
      <w:r w:rsidRPr="000A540F">
        <w:rPr>
          <w:sz w:val="24"/>
          <w:szCs w:val="24"/>
        </w:rPr>
        <w:t>Demonstrate an active research program in any field of arachnology through peer reviewed publications.</w:t>
      </w:r>
    </w:p>
    <w:p w14:paraId="70081CEE" w14:textId="77777777" w:rsidR="00FB37B9" w:rsidRPr="000A540F" w:rsidRDefault="00FB37B9" w:rsidP="0044015E">
      <w:pPr>
        <w:pStyle w:val="ListParagraph"/>
        <w:numPr>
          <w:ilvl w:val="1"/>
          <w:numId w:val="3"/>
        </w:numPr>
        <w:shd w:val="clear" w:color="auto" w:fill="FFFFCC"/>
        <w:ind w:left="720"/>
        <w:rPr>
          <w:sz w:val="24"/>
          <w:szCs w:val="24"/>
        </w:rPr>
      </w:pPr>
      <w:r w:rsidRPr="000A540F">
        <w:rPr>
          <w:sz w:val="24"/>
          <w:szCs w:val="24"/>
        </w:rPr>
        <w:t xml:space="preserve">Involve students (high school, </w:t>
      </w:r>
      <w:proofErr w:type="gramStart"/>
      <w:r w:rsidRPr="000A540F">
        <w:rPr>
          <w:sz w:val="24"/>
          <w:szCs w:val="24"/>
        </w:rPr>
        <w:t>university</w:t>
      </w:r>
      <w:proofErr w:type="gramEnd"/>
      <w:r w:rsidRPr="000A540F">
        <w:rPr>
          <w:sz w:val="24"/>
          <w:szCs w:val="24"/>
        </w:rPr>
        <w:t xml:space="preserve"> or college, and/or graduate) in their research program.</w:t>
      </w:r>
    </w:p>
    <w:p w14:paraId="024AD937" w14:textId="77777777" w:rsidR="00FB37B9" w:rsidRPr="000A540F" w:rsidRDefault="00FB37B9" w:rsidP="0044015E">
      <w:pPr>
        <w:pStyle w:val="ListParagraph"/>
        <w:numPr>
          <w:ilvl w:val="1"/>
          <w:numId w:val="3"/>
        </w:numPr>
        <w:shd w:val="clear" w:color="auto" w:fill="FFFFCC"/>
        <w:ind w:left="720"/>
        <w:rPr>
          <w:sz w:val="24"/>
          <w:szCs w:val="24"/>
        </w:rPr>
      </w:pPr>
      <w:r w:rsidRPr="000A540F">
        <w:rPr>
          <w:sz w:val="24"/>
          <w:szCs w:val="24"/>
        </w:rPr>
        <w:t>Demonstrate a need for the funding.</w:t>
      </w:r>
    </w:p>
    <w:p w14:paraId="0C7BC51C" w14:textId="21A08BB2" w:rsidR="00FB37B9" w:rsidRPr="000A540F" w:rsidRDefault="00FB37B9" w:rsidP="0044015E">
      <w:pPr>
        <w:pStyle w:val="ListParagraph"/>
        <w:numPr>
          <w:ilvl w:val="1"/>
          <w:numId w:val="3"/>
        </w:numPr>
        <w:shd w:val="clear" w:color="auto" w:fill="FFFFCC"/>
        <w:ind w:left="720"/>
        <w:rPr>
          <w:sz w:val="24"/>
          <w:szCs w:val="24"/>
        </w:rPr>
      </w:pPr>
      <w:r w:rsidRPr="000A540F">
        <w:rPr>
          <w:sz w:val="24"/>
          <w:szCs w:val="24"/>
        </w:rPr>
        <w:t>Propose a significant project in any area of arachnological research</w:t>
      </w:r>
      <w:r w:rsidR="00EB59A1">
        <w:rPr>
          <w:sz w:val="24"/>
          <w:szCs w:val="24"/>
        </w:rPr>
        <w:t>.</w:t>
      </w:r>
    </w:p>
    <w:p w14:paraId="03458A83" w14:textId="77777777" w:rsidR="00156F97" w:rsidRPr="000A540F" w:rsidRDefault="00156F97" w:rsidP="0044015E">
      <w:pPr>
        <w:pStyle w:val="ListParagraph"/>
        <w:numPr>
          <w:ilvl w:val="1"/>
          <w:numId w:val="3"/>
        </w:numPr>
        <w:shd w:val="clear" w:color="auto" w:fill="FFFFCC"/>
        <w:ind w:left="720"/>
        <w:rPr>
          <w:sz w:val="24"/>
          <w:szCs w:val="24"/>
        </w:rPr>
      </w:pPr>
      <w:r w:rsidRPr="000A540F">
        <w:rPr>
          <w:sz w:val="24"/>
          <w:szCs w:val="24"/>
        </w:rPr>
        <w:t>Postdoctoral scholars applying for funding to support their own research project are eligible [if a post-doc is applying for funding for projects of graduate or undergraduate students they mentor, those applications should be submitted to the student fund]. </w:t>
      </w:r>
    </w:p>
    <w:p w14:paraId="1DDF64B4" w14:textId="77777777" w:rsidR="00FB37B9" w:rsidRPr="000A540F" w:rsidRDefault="00FB37B9" w:rsidP="0044015E">
      <w:pPr>
        <w:shd w:val="clear" w:color="auto" w:fill="FFFFCC"/>
        <w:rPr>
          <w:b/>
          <w:i/>
          <w:sz w:val="24"/>
          <w:szCs w:val="24"/>
        </w:rPr>
      </w:pPr>
      <w:r w:rsidRPr="000A540F">
        <w:rPr>
          <w:b/>
          <w:i/>
          <w:sz w:val="24"/>
          <w:szCs w:val="24"/>
        </w:rPr>
        <w:t>Priority will be given to applicants who meet the following criteria (but will not exclude applicants who do not meet all these criteria):</w:t>
      </w:r>
    </w:p>
    <w:p w14:paraId="1E26FC8E" w14:textId="77777777" w:rsidR="00FB37B9" w:rsidRPr="000A540F" w:rsidRDefault="00FB37B9" w:rsidP="0044015E">
      <w:pPr>
        <w:pStyle w:val="ListParagraph"/>
        <w:numPr>
          <w:ilvl w:val="1"/>
          <w:numId w:val="4"/>
        </w:numPr>
        <w:shd w:val="clear" w:color="auto" w:fill="FFFFCC"/>
        <w:ind w:left="720"/>
        <w:rPr>
          <w:sz w:val="24"/>
          <w:szCs w:val="24"/>
        </w:rPr>
      </w:pPr>
      <w:r w:rsidRPr="000A540F">
        <w:rPr>
          <w:sz w:val="24"/>
          <w:szCs w:val="24"/>
        </w:rPr>
        <w:t>Currently have little to no other funding support.</w:t>
      </w:r>
    </w:p>
    <w:p w14:paraId="58B388C9" w14:textId="77777777" w:rsidR="00FB37B9" w:rsidRPr="000A540F" w:rsidRDefault="00FB37B9" w:rsidP="0044015E">
      <w:pPr>
        <w:pStyle w:val="ListParagraph"/>
        <w:numPr>
          <w:ilvl w:val="1"/>
          <w:numId w:val="4"/>
        </w:numPr>
        <w:shd w:val="clear" w:color="auto" w:fill="FFFFCC"/>
        <w:ind w:left="720"/>
        <w:rPr>
          <w:sz w:val="24"/>
          <w:szCs w:val="24"/>
        </w:rPr>
      </w:pPr>
      <w:r w:rsidRPr="000A540F">
        <w:rPr>
          <w:sz w:val="24"/>
          <w:szCs w:val="24"/>
        </w:rPr>
        <w:t xml:space="preserve">Who plan to use the HLMFAR grant money to gather preliminary data </w:t>
      </w:r>
      <w:proofErr w:type="gramStart"/>
      <w:r w:rsidRPr="000A540F">
        <w:rPr>
          <w:sz w:val="24"/>
          <w:szCs w:val="24"/>
        </w:rPr>
        <w:t>in order to</w:t>
      </w:r>
      <w:proofErr w:type="gramEnd"/>
      <w:r w:rsidRPr="000A540F">
        <w:rPr>
          <w:sz w:val="24"/>
          <w:szCs w:val="24"/>
        </w:rPr>
        <w:t xml:space="preserve"> apply for other sources of funding.</w:t>
      </w:r>
    </w:p>
    <w:p w14:paraId="7A935F82" w14:textId="77777777" w:rsidR="00FB37B9" w:rsidRPr="000A540F" w:rsidRDefault="00FB37B9" w:rsidP="0044015E">
      <w:pPr>
        <w:pStyle w:val="ListParagraph"/>
        <w:numPr>
          <w:ilvl w:val="1"/>
          <w:numId w:val="4"/>
        </w:numPr>
        <w:shd w:val="clear" w:color="auto" w:fill="FFFFCC"/>
        <w:ind w:left="720"/>
        <w:rPr>
          <w:sz w:val="24"/>
          <w:szCs w:val="24"/>
        </w:rPr>
      </w:pPr>
      <w:r w:rsidRPr="000A540F">
        <w:rPr>
          <w:sz w:val="24"/>
          <w:szCs w:val="24"/>
        </w:rPr>
        <w:t>Will use the funding to improve their research program (e.g., to purchase a key piece of equipment, to fund critical laboratory</w:t>
      </w:r>
      <w:r w:rsidR="00295817" w:rsidRPr="000A540F">
        <w:rPr>
          <w:sz w:val="24"/>
          <w:szCs w:val="24"/>
        </w:rPr>
        <w:t xml:space="preserve"> or field </w:t>
      </w:r>
      <w:r w:rsidRPr="000A540F">
        <w:rPr>
          <w:sz w:val="24"/>
          <w:szCs w:val="24"/>
        </w:rPr>
        <w:t>work).</w:t>
      </w:r>
    </w:p>
    <w:p w14:paraId="523F6D6F" w14:textId="0944D9C9" w:rsidR="00FE4EAC" w:rsidRPr="000A540F" w:rsidRDefault="00FE4EAC" w:rsidP="0044015E">
      <w:pPr>
        <w:pStyle w:val="ListParagraph"/>
        <w:numPr>
          <w:ilvl w:val="1"/>
          <w:numId w:val="4"/>
        </w:numPr>
        <w:shd w:val="clear" w:color="auto" w:fill="FFFFCC"/>
        <w:ind w:left="720"/>
        <w:rPr>
          <w:sz w:val="24"/>
          <w:szCs w:val="24"/>
        </w:rPr>
      </w:pPr>
      <w:r w:rsidRPr="000A540F">
        <w:rPr>
          <w:sz w:val="24"/>
          <w:szCs w:val="24"/>
        </w:rPr>
        <w:t xml:space="preserve">Whose overall project contains some form of outreach </w:t>
      </w:r>
      <w:proofErr w:type="gramStart"/>
      <w:r w:rsidRPr="000A540F">
        <w:rPr>
          <w:sz w:val="24"/>
          <w:szCs w:val="24"/>
        </w:rPr>
        <w:t>component</w:t>
      </w:r>
      <w:proofErr w:type="gramEnd"/>
    </w:p>
    <w:p w14:paraId="02C3EBED" w14:textId="6AE182D8" w:rsidR="00371AA3" w:rsidRPr="000A540F" w:rsidRDefault="00371AA3" w:rsidP="0044015E">
      <w:pPr>
        <w:shd w:val="clear" w:color="auto" w:fill="FFFFCC"/>
        <w:rPr>
          <w:b/>
          <w:i/>
          <w:sz w:val="24"/>
          <w:szCs w:val="24"/>
        </w:rPr>
      </w:pPr>
      <w:r w:rsidRPr="000A540F">
        <w:rPr>
          <w:b/>
          <w:i/>
          <w:sz w:val="24"/>
          <w:szCs w:val="24"/>
        </w:rPr>
        <w:t xml:space="preserve">Grants up to $2000 will be </w:t>
      </w:r>
      <w:r w:rsidR="0084457C" w:rsidRPr="000A540F">
        <w:rPr>
          <w:b/>
          <w:i/>
          <w:sz w:val="24"/>
          <w:szCs w:val="24"/>
        </w:rPr>
        <w:t>awarded</w:t>
      </w:r>
      <w:r w:rsidRPr="000A540F">
        <w:rPr>
          <w:b/>
          <w:i/>
          <w:sz w:val="24"/>
          <w:szCs w:val="24"/>
        </w:rPr>
        <w:t>.</w:t>
      </w:r>
    </w:p>
    <w:p w14:paraId="49B6BE0C" w14:textId="07E017D6" w:rsidR="004D189D" w:rsidRPr="004D189D" w:rsidRDefault="004D189D" w:rsidP="0044015E">
      <w:pPr>
        <w:shd w:val="clear" w:color="auto" w:fill="FFFFCC"/>
        <w:rPr>
          <w:b/>
          <w:sz w:val="24"/>
          <w:szCs w:val="24"/>
        </w:rPr>
      </w:pPr>
      <w:r w:rsidRPr="004D189D">
        <w:rPr>
          <w:b/>
          <w:sz w:val="24"/>
          <w:szCs w:val="24"/>
        </w:rPr>
        <w:t xml:space="preserve">The funding will be awarded directly to the applicant, not to any third party </w:t>
      </w:r>
      <w:r w:rsidR="00F31DB7">
        <w:rPr>
          <w:b/>
          <w:sz w:val="24"/>
          <w:szCs w:val="24"/>
        </w:rPr>
        <w:t>(</w:t>
      </w:r>
      <w:r w:rsidRPr="004D189D">
        <w:rPr>
          <w:b/>
          <w:sz w:val="24"/>
          <w:szCs w:val="24"/>
        </w:rPr>
        <w:t>such as the applicant's institution).</w:t>
      </w:r>
    </w:p>
    <w:p w14:paraId="313E9394" w14:textId="02A59FEA" w:rsidR="00371AA3" w:rsidRPr="000A540F" w:rsidRDefault="00371AA3" w:rsidP="0044015E">
      <w:pPr>
        <w:shd w:val="clear" w:color="auto" w:fill="FFFFCC"/>
        <w:rPr>
          <w:sz w:val="24"/>
          <w:szCs w:val="24"/>
        </w:rPr>
      </w:pPr>
      <w:r w:rsidRPr="000A540F">
        <w:rPr>
          <w:sz w:val="24"/>
          <w:szCs w:val="24"/>
        </w:rPr>
        <w:t>Applicants may request support for:</w:t>
      </w:r>
    </w:p>
    <w:p w14:paraId="48B05C40" w14:textId="77777777" w:rsidR="00371AA3" w:rsidRPr="000A540F" w:rsidRDefault="00371AA3" w:rsidP="0044015E">
      <w:pPr>
        <w:pStyle w:val="ListParagraph"/>
        <w:numPr>
          <w:ilvl w:val="1"/>
          <w:numId w:val="5"/>
        </w:numPr>
        <w:shd w:val="clear" w:color="auto" w:fill="FFFFCC"/>
        <w:ind w:left="720"/>
        <w:rPr>
          <w:sz w:val="24"/>
          <w:szCs w:val="24"/>
        </w:rPr>
      </w:pPr>
      <w:r w:rsidRPr="000A540F">
        <w:rPr>
          <w:sz w:val="24"/>
          <w:szCs w:val="24"/>
        </w:rPr>
        <w:t xml:space="preserve">Travel </w:t>
      </w:r>
      <w:r w:rsidR="001F32A4" w:rsidRPr="000A540F">
        <w:rPr>
          <w:sz w:val="24"/>
          <w:szCs w:val="24"/>
        </w:rPr>
        <w:t xml:space="preserve">as long as the travel is directly related to the </w:t>
      </w:r>
      <w:proofErr w:type="gramStart"/>
      <w:r w:rsidR="001F32A4" w:rsidRPr="000A540F">
        <w:rPr>
          <w:sz w:val="24"/>
          <w:szCs w:val="24"/>
        </w:rPr>
        <w:t>research</w:t>
      </w:r>
      <w:proofErr w:type="gramEnd"/>
    </w:p>
    <w:p w14:paraId="30CFD8AB" w14:textId="77777777" w:rsidR="00371AA3" w:rsidRPr="000A540F" w:rsidRDefault="00371AA3" w:rsidP="0044015E">
      <w:pPr>
        <w:pStyle w:val="ListParagraph"/>
        <w:numPr>
          <w:ilvl w:val="1"/>
          <w:numId w:val="5"/>
        </w:numPr>
        <w:shd w:val="clear" w:color="auto" w:fill="FFFFCC"/>
        <w:ind w:left="720"/>
        <w:rPr>
          <w:sz w:val="24"/>
          <w:szCs w:val="24"/>
        </w:rPr>
      </w:pPr>
      <w:r w:rsidRPr="000A540F">
        <w:rPr>
          <w:sz w:val="24"/>
          <w:szCs w:val="24"/>
        </w:rPr>
        <w:t>Equipment</w:t>
      </w:r>
    </w:p>
    <w:p w14:paraId="30B7F4A9" w14:textId="77777777" w:rsidR="00371AA3" w:rsidRPr="000A540F" w:rsidRDefault="00371AA3" w:rsidP="0044015E">
      <w:pPr>
        <w:pStyle w:val="ListParagraph"/>
        <w:numPr>
          <w:ilvl w:val="1"/>
          <w:numId w:val="5"/>
        </w:numPr>
        <w:shd w:val="clear" w:color="auto" w:fill="FFFFCC"/>
        <w:ind w:left="720"/>
        <w:rPr>
          <w:sz w:val="24"/>
          <w:szCs w:val="24"/>
        </w:rPr>
      </w:pPr>
      <w:r w:rsidRPr="000A540F">
        <w:rPr>
          <w:sz w:val="24"/>
          <w:szCs w:val="24"/>
        </w:rPr>
        <w:t>Laboratory costs</w:t>
      </w:r>
    </w:p>
    <w:p w14:paraId="1C31B763" w14:textId="77777777" w:rsidR="00371AA3" w:rsidRPr="000A540F" w:rsidRDefault="00371AA3" w:rsidP="0044015E">
      <w:pPr>
        <w:pStyle w:val="ListParagraph"/>
        <w:numPr>
          <w:ilvl w:val="1"/>
          <w:numId w:val="5"/>
        </w:numPr>
        <w:shd w:val="clear" w:color="auto" w:fill="FFFFCC"/>
        <w:ind w:left="720"/>
        <w:rPr>
          <w:sz w:val="24"/>
          <w:szCs w:val="24"/>
        </w:rPr>
      </w:pPr>
      <w:r w:rsidRPr="000A540F">
        <w:rPr>
          <w:sz w:val="24"/>
          <w:szCs w:val="24"/>
        </w:rPr>
        <w:t>Publication costs</w:t>
      </w:r>
      <w:r w:rsidR="00D721EF" w:rsidRPr="000A540F">
        <w:rPr>
          <w:sz w:val="24"/>
          <w:szCs w:val="24"/>
        </w:rPr>
        <w:t xml:space="preserve"> associated with publication in the </w:t>
      </w:r>
      <w:r w:rsidR="00D721EF" w:rsidRPr="000A540F">
        <w:rPr>
          <w:i/>
          <w:sz w:val="24"/>
          <w:szCs w:val="24"/>
        </w:rPr>
        <w:t>Journal of Arachnology</w:t>
      </w:r>
      <w:r w:rsidR="00D721EF" w:rsidRPr="000A540F">
        <w:rPr>
          <w:sz w:val="24"/>
          <w:szCs w:val="24"/>
        </w:rPr>
        <w:t xml:space="preserve"> </w:t>
      </w:r>
      <w:r w:rsidR="008176D9" w:rsidRPr="000A540F">
        <w:rPr>
          <w:sz w:val="24"/>
          <w:szCs w:val="24"/>
        </w:rPr>
        <w:t xml:space="preserve">(e.g., color prints or reprint costs) </w:t>
      </w:r>
      <w:r w:rsidR="00D721EF" w:rsidRPr="000A540F">
        <w:rPr>
          <w:sz w:val="24"/>
          <w:szCs w:val="24"/>
        </w:rPr>
        <w:t>and up to $500 publication costs if publishing elsewhere.</w:t>
      </w:r>
    </w:p>
    <w:p w14:paraId="7F307C81" w14:textId="77777777" w:rsidR="00014A41" w:rsidRDefault="00014A41" w:rsidP="0044015E">
      <w:pPr>
        <w:shd w:val="clear" w:color="auto" w:fill="FFFFCC"/>
        <w:rPr>
          <w:sz w:val="24"/>
          <w:szCs w:val="24"/>
        </w:rPr>
      </w:pPr>
    </w:p>
    <w:p w14:paraId="3A550916" w14:textId="0856A625" w:rsidR="00371AA3" w:rsidRPr="000A540F" w:rsidRDefault="00371AA3" w:rsidP="0044015E">
      <w:pPr>
        <w:shd w:val="clear" w:color="auto" w:fill="FFFFCC"/>
        <w:rPr>
          <w:sz w:val="24"/>
          <w:szCs w:val="24"/>
        </w:rPr>
      </w:pPr>
      <w:r w:rsidRPr="000A540F">
        <w:rPr>
          <w:sz w:val="24"/>
          <w:szCs w:val="24"/>
        </w:rPr>
        <w:lastRenderedPageBreak/>
        <w:t xml:space="preserve">Applicants may </w:t>
      </w:r>
      <w:r w:rsidRPr="000A540F">
        <w:rPr>
          <w:sz w:val="24"/>
          <w:szCs w:val="24"/>
          <w:u w:val="single"/>
        </w:rPr>
        <w:t>not</w:t>
      </w:r>
      <w:r w:rsidRPr="000A540F">
        <w:rPr>
          <w:sz w:val="24"/>
          <w:szCs w:val="24"/>
        </w:rPr>
        <w:t xml:space="preserve"> request:</w:t>
      </w:r>
    </w:p>
    <w:p w14:paraId="6B4A6CB4" w14:textId="77777777" w:rsidR="00371AA3" w:rsidRPr="000A540F" w:rsidRDefault="00371AA3" w:rsidP="0044015E">
      <w:pPr>
        <w:pStyle w:val="ListParagraph"/>
        <w:numPr>
          <w:ilvl w:val="1"/>
          <w:numId w:val="6"/>
        </w:numPr>
        <w:shd w:val="clear" w:color="auto" w:fill="FFFFCC"/>
        <w:ind w:left="720"/>
        <w:rPr>
          <w:sz w:val="24"/>
          <w:szCs w:val="24"/>
        </w:rPr>
      </w:pPr>
      <w:r w:rsidRPr="000A540F">
        <w:rPr>
          <w:sz w:val="24"/>
          <w:szCs w:val="24"/>
        </w:rPr>
        <w:t>Salary or stipend support for themselves</w:t>
      </w:r>
    </w:p>
    <w:p w14:paraId="21391BD2" w14:textId="4C04AB84" w:rsidR="00CB3188" w:rsidRPr="000A540F" w:rsidRDefault="00CB3188" w:rsidP="0044015E">
      <w:pPr>
        <w:pStyle w:val="ListParagraph"/>
        <w:numPr>
          <w:ilvl w:val="1"/>
          <w:numId w:val="6"/>
        </w:numPr>
        <w:shd w:val="clear" w:color="auto" w:fill="FFFFCC"/>
        <w:ind w:left="720"/>
        <w:rPr>
          <w:sz w:val="24"/>
          <w:szCs w:val="24"/>
        </w:rPr>
      </w:pPr>
      <w:r w:rsidRPr="000A540F">
        <w:rPr>
          <w:sz w:val="24"/>
          <w:szCs w:val="24"/>
        </w:rPr>
        <w:t xml:space="preserve">Overhead costs for </w:t>
      </w:r>
      <w:r w:rsidR="009B399B">
        <w:rPr>
          <w:sz w:val="24"/>
          <w:szCs w:val="24"/>
        </w:rPr>
        <w:t>an</w:t>
      </w:r>
      <w:r w:rsidRPr="000A540F">
        <w:rPr>
          <w:sz w:val="24"/>
          <w:szCs w:val="24"/>
        </w:rPr>
        <w:t xml:space="preserve"> institution</w:t>
      </w:r>
      <w:r w:rsidR="009B399B">
        <w:rPr>
          <w:sz w:val="24"/>
          <w:szCs w:val="24"/>
        </w:rPr>
        <w:t>/university/museum</w:t>
      </w:r>
    </w:p>
    <w:p w14:paraId="26ED0675" w14:textId="77777777" w:rsidR="008176D9" w:rsidRPr="000A540F" w:rsidRDefault="00B06128" w:rsidP="0044015E">
      <w:pPr>
        <w:pStyle w:val="ListParagraph"/>
        <w:numPr>
          <w:ilvl w:val="1"/>
          <w:numId w:val="6"/>
        </w:numPr>
        <w:shd w:val="clear" w:color="auto" w:fill="FFFFCC"/>
        <w:ind w:left="720"/>
        <w:rPr>
          <w:sz w:val="24"/>
          <w:szCs w:val="24"/>
        </w:rPr>
      </w:pPr>
      <w:r w:rsidRPr="000A540F">
        <w:rPr>
          <w:sz w:val="24"/>
          <w:szCs w:val="24"/>
        </w:rPr>
        <w:t>Student stipends or salary</w:t>
      </w:r>
    </w:p>
    <w:p w14:paraId="6E1D6EB3" w14:textId="77777777" w:rsidR="008176D9" w:rsidRPr="000A540F" w:rsidRDefault="00B06128" w:rsidP="0044015E">
      <w:pPr>
        <w:pStyle w:val="ListParagraph"/>
        <w:numPr>
          <w:ilvl w:val="1"/>
          <w:numId w:val="6"/>
        </w:numPr>
        <w:shd w:val="clear" w:color="auto" w:fill="FFFFCC"/>
        <w:ind w:left="720"/>
        <w:rPr>
          <w:sz w:val="24"/>
          <w:szCs w:val="24"/>
        </w:rPr>
      </w:pPr>
      <w:r w:rsidRPr="000A540F">
        <w:rPr>
          <w:sz w:val="24"/>
          <w:szCs w:val="24"/>
        </w:rPr>
        <w:t>Conference travel</w:t>
      </w:r>
    </w:p>
    <w:p w14:paraId="7A2CABB4" w14:textId="5F9A1120" w:rsidR="00295817" w:rsidRPr="000A540F" w:rsidRDefault="00295817" w:rsidP="0044015E">
      <w:pPr>
        <w:shd w:val="clear" w:color="auto" w:fill="FFFFCC"/>
        <w:rPr>
          <w:b/>
          <w:sz w:val="24"/>
          <w:szCs w:val="24"/>
        </w:rPr>
      </w:pPr>
      <w:r w:rsidRPr="000A540F">
        <w:rPr>
          <w:b/>
          <w:sz w:val="24"/>
          <w:szCs w:val="24"/>
        </w:rPr>
        <w:t xml:space="preserve">Successful applicants must submit </w:t>
      </w:r>
      <w:r w:rsidR="0023004E" w:rsidRPr="000A540F">
        <w:rPr>
          <w:b/>
          <w:sz w:val="24"/>
          <w:szCs w:val="24"/>
        </w:rPr>
        <w:t xml:space="preserve">final report on or before December </w:t>
      </w:r>
      <w:proofErr w:type="gramStart"/>
      <w:r w:rsidR="0023004E" w:rsidRPr="000A540F">
        <w:rPr>
          <w:b/>
          <w:sz w:val="24"/>
          <w:szCs w:val="24"/>
        </w:rPr>
        <w:t>31th</w:t>
      </w:r>
      <w:proofErr w:type="gramEnd"/>
      <w:r w:rsidR="0023004E" w:rsidRPr="000A540F">
        <w:rPr>
          <w:b/>
          <w:sz w:val="24"/>
          <w:szCs w:val="24"/>
        </w:rPr>
        <w:t xml:space="preserve"> of the following year.</w:t>
      </w:r>
    </w:p>
    <w:p w14:paraId="1EC42123" w14:textId="790D990A" w:rsidR="00295817" w:rsidRPr="000A540F" w:rsidRDefault="00295817" w:rsidP="0044015E">
      <w:pPr>
        <w:shd w:val="clear" w:color="auto" w:fill="FFFFCC"/>
        <w:rPr>
          <w:b/>
          <w:sz w:val="24"/>
          <w:szCs w:val="24"/>
        </w:rPr>
      </w:pPr>
      <w:r w:rsidRPr="000A540F">
        <w:rPr>
          <w:b/>
          <w:sz w:val="24"/>
          <w:szCs w:val="24"/>
        </w:rPr>
        <w:t>SUBMISSION DEADLINE: FEBRUARY 15</w:t>
      </w:r>
      <w:r w:rsidRPr="000A540F">
        <w:rPr>
          <w:b/>
          <w:sz w:val="24"/>
          <w:szCs w:val="24"/>
          <w:vertAlign w:val="superscript"/>
        </w:rPr>
        <w:t>TH</w:t>
      </w:r>
      <w:r w:rsidRPr="000A540F">
        <w:rPr>
          <w:b/>
          <w:sz w:val="24"/>
          <w:szCs w:val="24"/>
        </w:rPr>
        <w:t xml:space="preserve"> EACH YEAR </w:t>
      </w:r>
    </w:p>
    <w:p w14:paraId="65380238" w14:textId="348FF4A2" w:rsidR="0044015E" w:rsidRPr="000A540F" w:rsidRDefault="00EB59A1" w:rsidP="0044015E">
      <w:pPr>
        <w:shd w:val="clear" w:color="auto" w:fill="FFFFCC"/>
        <w:rPr>
          <w:b/>
          <w:sz w:val="24"/>
          <w:szCs w:val="24"/>
        </w:rPr>
      </w:pPr>
      <w:r>
        <w:rPr>
          <w:b/>
          <w:sz w:val="24"/>
          <w:szCs w:val="24"/>
        </w:rPr>
        <w:t>HLMFAR Committee Composition</w:t>
      </w:r>
    </w:p>
    <w:p w14:paraId="30BA1BA0" w14:textId="07920A03" w:rsidR="0044015E" w:rsidRDefault="0044015E" w:rsidP="0044015E">
      <w:pPr>
        <w:shd w:val="clear" w:color="auto" w:fill="FFFFCC"/>
        <w:rPr>
          <w:sz w:val="24"/>
          <w:szCs w:val="24"/>
        </w:rPr>
      </w:pPr>
      <w:r w:rsidRPr="000A540F">
        <w:rPr>
          <w:sz w:val="24"/>
          <w:szCs w:val="24"/>
        </w:rPr>
        <w:t>2016-20</w:t>
      </w:r>
      <w:r w:rsidR="00D04C1D">
        <w:rPr>
          <w:sz w:val="24"/>
          <w:szCs w:val="24"/>
        </w:rPr>
        <w:t>2</w:t>
      </w:r>
      <w:r w:rsidR="00DE4B63">
        <w:rPr>
          <w:sz w:val="24"/>
          <w:szCs w:val="24"/>
        </w:rPr>
        <w:t>1</w:t>
      </w:r>
      <w:r w:rsidRPr="000A540F">
        <w:rPr>
          <w:sz w:val="24"/>
          <w:szCs w:val="24"/>
        </w:rPr>
        <w:t xml:space="preserve"> HLMFAR chair and committee: Petra Sierwald (chair</w:t>
      </w:r>
      <w:r w:rsidR="0023004E" w:rsidRPr="000A540F">
        <w:rPr>
          <w:sz w:val="24"/>
          <w:szCs w:val="24"/>
        </w:rPr>
        <w:t>, Field Museum of Natural History</w:t>
      </w:r>
      <w:r w:rsidRPr="000A540F">
        <w:rPr>
          <w:sz w:val="24"/>
          <w:szCs w:val="24"/>
        </w:rPr>
        <w:t>)</w:t>
      </w:r>
      <w:r w:rsidR="009B399B">
        <w:rPr>
          <w:sz w:val="24"/>
          <w:szCs w:val="24"/>
        </w:rPr>
        <w:t xml:space="preserve">; committee members: </w:t>
      </w:r>
      <w:r w:rsidR="00DE701D">
        <w:rPr>
          <w:sz w:val="24"/>
          <w:szCs w:val="24"/>
        </w:rPr>
        <w:t xml:space="preserve">(2016-2021) </w:t>
      </w:r>
      <w:r w:rsidR="0023004E" w:rsidRPr="000A540F">
        <w:rPr>
          <w:sz w:val="24"/>
          <w:szCs w:val="24"/>
        </w:rPr>
        <w:t xml:space="preserve">Eileen </w:t>
      </w:r>
      <w:proofErr w:type="spellStart"/>
      <w:r w:rsidR="0023004E" w:rsidRPr="000A540F">
        <w:rPr>
          <w:sz w:val="24"/>
          <w:szCs w:val="24"/>
        </w:rPr>
        <w:t>Hebets</w:t>
      </w:r>
      <w:proofErr w:type="spellEnd"/>
      <w:r w:rsidR="009B399B">
        <w:rPr>
          <w:sz w:val="24"/>
          <w:szCs w:val="24"/>
        </w:rPr>
        <w:t xml:space="preserve">, </w:t>
      </w:r>
      <w:r w:rsidR="0023004E" w:rsidRPr="000A540F">
        <w:rPr>
          <w:sz w:val="24"/>
          <w:szCs w:val="24"/>
        </w:rPr>
        <w:t xml:space="preserve">University of Nebraska-Lincoln; Paul A. Selden, University of Kansas; </w:t>
      </w:r>
      <w:r w:rsidR="009F6CAD" w:rsidRPr="000A540F">
        <w:rPr>
          <w:sz w:val="24"/>
          <w:szCs w:val="24"/>
        </w:rPr>
        <w:t>Todd Blackledge, University of Akron, Ohio</w:t>
      </w:r>
      <w:r w:rsidR="00DE701D">
        <w:rPr>
          <w:sz w:val="24"/>
          <w:szCs w:val="24"/>
        </w:rPr>
        <w:t>. 2022: Sean Walker, California State University Fullerton.</w:t>
      </w:r>
    </w:p>
    <w:p w14:paraId="43C12DF9" w14:textId="345815B0" w:rsidR="00EB4656" w:rsidRDefault="00DE701D" w:rsidP="00EB4656">
      <w:pPr>
        <w:shd w:val="clear" w:color="auto" w:fill="FFFFCC"/>
        <w:rPr>
          <w:sz w:val="24"/>
          <w:szCs w:val="24"/>
        </w:rPr>
      </w:pPr>
      <w:r>
        <w:rPr>
          <w:sz w:val="24"/>
          <w:szCs w:val="24"/>
        </w:rPr>
        <w:t>2023</w:t>
      </w:r>
      <w:r w:rsidR="00EB4656">
        <w:rPr>
          <w:sz w:val="24"/>
          <w:szCs w:val="24"/>
        </w:rPr>
        <w:t xml:space="preserve"> HLMFAR chair and committee:</w:t>
      </w:r>
      <w:r w:rsidR="00EB4656" w:rsidRPr="000A540F">
        <w:rPr>
          <w:sz w:val="24"/>
          <w:szCs w:val="24"/>
        </w:rPr>
        <w:t xml:space="preserve"> </w:t>
      </w:r>
      <w:r>
        <w:rPr>
          <w:sz w:val="24"/>
          <w:szCs w:val="24"/>
        </w:rPr>
        <w:t>Sean Walker (chair, California State University Fullerton (chair); co</w:t>
      </w:r>
      <w:r w:rsidR="00EB4656" w:rsidRPr="000A540F">
        <w:rPr>
          <w:sz w:val="24"/>
          <w:szCs w:val="24"/>
        </w:rPr>
        <w:t>mmittee member</w:t>
      </w:r>
      <w:r w:rsidR="00EB4656">
        <w:rPr>
          <w:sz w:val="24"/>
          <w:szCs w:val="24"/>
        </w:rPr>
        <w:t>s</w:t>
      </w:r>
      <w:r w:rsidR="00B524D8">
        <w:rPr>
          <w:sz w:val="24"/>
          <w:szCs w:val="24"/>
        </w:rPr>
        <w:t xml:space="preserve">:  </w:t>
      </w:r>
      <w:r w:rsidR="00EB4656" w:rsidRPr="000A540F">
        <w:rPr>
          <w:sz w:val="24"/>
          <w:szCs w:val="24"/>
        </w:rPr>
        <w:t>Paul A. Selden, University of Kansas; Todd Blackledge, University of Akron, Ohio</w:t>
      </w:r>
      <w:r>
        <w:rPr>
          <w:sz w:val="24"/>
          <w:szCs w:val="24"/>
        </w:rPr>
        <w:t xml:space="preserve">. </w:t>
      </w:r>
      <w:r w:rsidRPr="000A540F">
        <w:rPr>
          <w:sz w:val="24"/>
          <w:szCs w:val="24"/>
        </w:rPr>
        <w:t>Petra Sierwald, Field Museum of Natural History</w:t>
      </w:r>
      <w:r>
        <w:rPr>
          <w:sz w:val="24"/>
          <w:szCs w:val="24"/>
        </w:rPr>
        <w:t>.</w:t>
      </w:r>
    </w:p>
    <w:p w14:paraId="0CDA3259" w14:textId="593C8983" w:rsidR="00CF5EAB" w:rsidRDefault="00CF5EAB" w:rsidP="0044015E">
      <w:pPr>
        <w:shd w:val="clear" w:color="auto" w:fill="FFFFCC"/>
        <w:rPr>
          <w:sz w:val="24"/>
          <w:szCs w:val="24"/>
        </w:rPr>
      </w:pPr>
      <w:r>
        <w:rPr>
          <w:sz w:val="24"/>
          <w:szCs w:val="24"/>
        </w:rPr>
        <w:t>202</w:t>
      </w:r>
      <w:r>
        <w:rPr>
          <w:sz w:val="24"/>
          <w:szCs w:val="24"/>
        </w:rPr>
        <w:t>4</w:t>
      </w:r>
      <w:r>
        <w:rPr>
          <w:sz w:val="24"/>
          <w:szCs w:val="24"/>
        </w:rPr>
        <w:t xml:space="preserve"> HLMFAR chair and committee:</w:t>
      </w:r>
      <w:r w:rsidRPr="000A540F">
        <w:rPr>
          <w:sz w:val="24"/>
          <w:szCs w:val="24"/>
        </w:rPr>
        <w:t xml:space="preserve"> </w:t>
      </w:r>
      <w:r>
        <w:rPr>
          <w:sz w:val="24"/>
          <w:szCs w:val="24"/>
        </w:rPr>
        <w:t>Sean Walker (chair, California State University Fullerton (chair); co</w:t>
      </w:r>
      <w:r w:rsidRPr="000A540F">
        <w:rPr>
          <w:sz w:val="24"/>
          <w:szCs w:val="24"/>
        </w:rPr>
        <w:t>mmittee member</w:t>
      </w:r>
      <w:r>
        <w:rPr>
          <w:sz w:val="24"/>
          <w:szCs w:val="24"/>
        </w:rPr>
        <w:t xml:space="preserve">s:  </w:t>
      </w:r>
      <w:r w:rsidRPr="000A540F">
        <w:rPr>
          <w:sz w:val="24"/>
          <w:szCs w:val="24"/>
        </w:rPr>
        <w:t>Todd Blackledge, University of Akron, Ohio</w:t>
      </w:r>
      <w:r>
        <w:rPr>
          <w:sz w:val="24"/>
          <w:szCs w:val="24"/>
        </w:rPr>
        <w:t xml:space="preserve">. </w:t>
      </w:r>
      <w:r>
        <w:rPr>
          <w:sz w:val="24"/>
          <w:szCs w:val="24"/>
        </w:rPr>
        <w:t>TBD, TBD</w:t>
      </w:r>
      <w:r>
        <w:rPr>
          <w:sz w:val="24"/>
          <w:szCs w:val="24"/>
        </w:rPr>
        <w:t>.</w:t>
      </w:r>
    </w:p>
    <w:p w14:paraId="6EC29793" w14:textId="26B1C4DE" w:rsidR="0044015E" w:rsidRPr="000A540F" w:rsidRDefault="004D189D" w:rsidP="0044015E">
      <w:pPr>
        <w:shd w:val="clear" w:color="auto" w:fill="FFFFCC"/>
        <w:rPr>
          <w:sz w:val="24"/>
          <w:szCs w:val="24"/>
        </w:rPr>
      </w:pPr>
      <w:r>
        <w:rPr>
          <w:sz w:val="24"/>
          <w:szCs w:val="24"/>
        </w:rPr>
        <w:t>20</w:t>
      </w:r>
      <w:r w:rsidR="00D04C1D">
        <w:rPr>
          <w:sz w:val="24"/>
          <w:szCs w:val="24"/>
        </w:rPr>
        <w:t>2</w:t>
      </w:r>
      <w:r w:rsidR="00CF5EAB">
        <w:rPr>
          <w:sz w:val="24"/>
          <w:szCs w:val="24"/>
        </w:rPr>
        <w:t>4</w:t>
      </w:r>
      <w:r w:rsidR="0044015E" w:rsidRPr="000A540F">
        <w:rPr>
          <w:sz w:val="24"/>
          <w:szCs w:val="24"/>
        </w:rPr>
        <w:t xml:space="preserve"> HLMFAR timeline</w:t>
      </w:r>
    </w:p>
    <w:p w14:paraId="3A3DC30F" w14:textId="2E683CB4" w:rsidR="0044015E" w:rsidRPr="000A540F" w:rsidRDefault="0044015E" w:rsidP="0044015E">
      <w:pPr>
        <w:shd w:val="clear" w:color="auto" w:fill="FFFFCC"/>
        <w:rPr>
          <w:sz w:val="24"/>
          <w:szCs w:val="24"/>
        </w:rPr>
      </w:pPr>
      <w:r w:rsidRPr="000A540F">
        <w:rPr>
          <w:sz w:val="24"/>
          <w:szCs w:val="24"/>
        </w:rPr>
        <w:t>February 15</w:t>
      </w:r>
      <w:r w:rsidRPr="000A540F">
        <w:rPr>
          <w:sz w:val="24"/>
          <w:szCs w:val="24"/>
          <w:vertAlign w:val="superscript"/>
        </w:rPr>
        <w:t>th</w:t>
      </w:r>
      <w:r w:rsidRPr="000A540F">
        <w:rPr>
          <w:sz w:val="24"/>
          <w:szCs w:val="24"/>
        </w:rPr>
        <w:t>: deadline to submit proposals</w:t>
      </w:r>
      <w:r w:rsidR="00014A41">
        <w:rPr>
          <w:sz w:val="24"/>
          <w:szCs w:val="24"/>
        </w:rPr>
        <w:t>.</w:t>
      </w:r>
    </w:p>
    <w:p w14:paraId="0778C956" w14:textId="4F45E979" w:rsidR="00014A41" w:rsidRPr="000A540F" w:rsidRDefault="0044015E" w:rsidP="0044015E">
      <w:pPr>
        <w:shd w:val="clear" w:color="auto" w:fill="FFFFCC"/>
        <w:rPr>
          <w:sz w:val="24"/>
          <w:szCs w:val="24"/>
        </w:rPr>
      </w:pPr>
      <w:r w:rsidRPr="000A540F">
        <w:rPr>
          <w:sz w:val="24"/>
          <w:szCs w:val="24"/>
        </w:rPr>
        <w:t>April 16</w:t>
      </w:r>
      <w:r w:rsidRPr="000A540F">
        <w:rPr>
          <w:sz w:val="24"/>
          <w:szCs w:val="24"/>
          <w:vertAlign w:val="superscript"/>
        </w:rPr>
        <w:t>th</w:t>
      </w:r>
      <w:r w:rsidRPr="000A540F">
        <w:rPr>
          <w:sz w:val="24"/>
          <w:szCs w:val="24"/>
        </w:rPr>
        <w:t>: funding decisions communicated to AAS president</w:t>
      </w:r>
      <w:r w:rsidR="00014A41">
        <w:rPr>
          <w:sz w:val="24"/>
          <w:szCs w:val="24"/>
        </w:rPr>
        <w:t>.</w:t>
      </w:r>
    </w:p>
    <w:p w14:paraId="7F968357" w14:textId="08B45E35" w:rsidR="0044015E" w:rsidRDefault="0044015E" w:rsidP="0044015E">
      <w:pPr>
        <w:shd w:val="clear" w:color="auto" w:fill="FFFFCC"/>
        <w:rPr>
          <w:sz w:val="24"/>
          <w:szCs w:val="24"/>
        </w:rPr>
      </w:pPr>
      <w:r w:rsidRPr="000A540F">
        <w:rPr>
          <w:sz w:val="24"/>
          <w:szCs w:val="24"/>
        </w:rPr>
        <w:t>April 20</w:t>
      </w:r>
      <w:r w:rsidRPr="000A540F">
        <w:rPr>
          <w:sz w:val="24"/>
          <w:szCs w:val="24"/>
          <w:vertAlign w:val="superscript"/>
        </w:rPr>
        <w:t>th</w:t>
      </w:r>
      <w:r w:rsidRPr="000A540F">
        <w:rPr>
          <w:sz w:val="24"/>
          <w:szCs w:val="24"/>
        </w:rPr>
        <w:t>: funding decisions communicated to applicants</w:t>
      </w:r>
      <w:r w:rsidR="00014A41">
        <w:rPr>
          <w:sz w:val="24"/>
          <w:szCs w:val="24"/>
        </w:rPr>
        <w:t>.</w:t>
      </w:r>
    </w:p>
    <w:p w14:paraId="4C39AF32" w14:textId="2885269D" w:rsidR="0044015E" w:rsidRPr="000A540F" w:rsidRDefault="0044015E" w:rsidP="0044015E">
      <w:pPr>
        <w:shd w:val="clear" w:color="auto" w:fill="FFFFCC"/>
        <w:rPr>
          <w:sz w:val="24"/>
          <w:szCs w:val="24"/>
        </w:rPr>
      </w:pPr>
      <w:r w:rsidRPr="000A540F">
        <w:rPr>
          <w:b/>
          <w:sz w:val="24"/>
          <w:szCs w:val="24"/>
        </w:rPr>
        <w:t>Evaluation procedure</w:t>
      </w:r>
      <w:r w:rsidRPr="000A540F">
        <w:rPr>
          <w:sz w:val="24"/>
          <w:szCs w:val="24"/>
        </w:rPr>
        <w:t>: each committee member revie</w:t>
      </w:r>
      <w:r w:rsidR="00156F97" w:rsidRPr="000A540F">
        <w:rPr>
          <w:sz w:val="24"/>
          <w:szCs w:val="24"/>
        </w:rPr>
        <w:t>w</w:t>
      </w:r>
      <w:r w:rsidRPr="000A540F">
        <w:rPr>
          <w:sz w:val="24"/>
          <w:szCs w:val="24"/>
        </w:rPr>
        <w:t>s all applications</w:t>
      </w:r>
      <w:r w:rsidR="00F04476" w:rsidRPr="000A540F">
        <w:rPr>
          <w:sz w:val="24"/>
          <w:szCs w:val="24"/>
        </w:rPr>
        <w:t xml:space="preserve"> </w:t>
      </w:r>
      <w:r w:rsidR="00014A41">
        <w:rPr>
          <w:sz w:val="24"/>
          <w:szCs w:val="24"/>
        </w:rPr>
        <w:t xml:space="preserve">and evaluates </w:t>
      </w:r>
      <w:r w:rsidR="008924AD" w:rsidRPr="000A540F">
        <w:rPr>
          <w:sz w:val="24"/>
          <w:szCs w:val="24"/>
        </w:rPr>
        <w:t xml:space="preserve">four criteria </w:t>
      </w:r>
      <w:r w:rsidR="00014A41">
        <w:rPr>
          <w:sz w:val="24"/>
          <w:szCs w:val="24"/>
        </w:rPr>
        <w:t>as described below. Fund</w:t>
      </w:r>
      <w:r w:rsidRPr="000A540F">
        <w:rPr>
          <w:sz w:val="24"/>
          <w:szCs w:val="24"/>
        </w:rPr>
        <w:t xml:space="preserve">ing </w:t>
      </w:r>
      <w:r w:rsidR="00156F97" w:rsidRPr="000A540F">
        <w:rPr>
          <w:sz w:val="24"/>
          <w:szCs w:val="24"/>
        </w:rPr>
        <w:t>decisions</w:t>
      </w:r>
      <w:r w:rsidRPr="000A540F">
        <w:rPr>
          <w:sz w:val="24"/>
          <w:szCs w:val="24"/>
        </w:rPr>
        <w:t xml:space="preserve"> are submitted to the AAS president prior to </w:t>
      </w:r>
      <w:r w:rsidR="00156F97" w:rsidRPr="000A540F">
        <w:rPr>
          <w:sz w:val="24"/>
          <w:szCs w:val="24"/>
        </w:rPr>
        <w:t>informing</w:t>
      </w:r>
      <w:r w:rsidRPr="000A540F">
        <w:rPr>
          <w:sz w:val="24"/>
          <w:szCs w:val="24"/>
        </w:rPr>
        <w:t xml:space="preserve"> the applicants.</w:t>
      </w:r>
    </w:p>
    <w:p w14:paraId="5C02DE1D" w14:textId="77777777" w:rsidR="0044015E" w:rsidRPr="000A540F" w:rsidRDefault="0044015E" w:rsidP="0044015E">
      <w:pPr>
        <w:shd w:val="clear" w:color="auto" w:fill="FFFFCC"/>
        <w:rPr>
          <w:b/>
          <w:sz w:val="24"/>
          <w:szCs w:val="24"/>
        </w:rPr>
      </w:pPr>
      <w:r w:rsidRPr="000A540F">
        <w:rPr>
          <w:b/>
          <w:sz w:val="24"/>
          <w:szCs w:val="24"/>
        </w:rPr>
        <w:t>Evaluation Criteria</w:t>
      </w:r>
    </w:p>
    <w:p w14:paraId="542DC54B" w14:textId="77777777" w:rsidR="00014A41" w:rsidRDefault="00F04476" w:rsidP="0044015E">
      <w:pPr>
        <w:shd w:val="clear" w:color="auto" w:fill="FFFFCC"/>
        <w:rPr>
          <w:sz w:val="24"/>
          <w:szCs w:val="24"/>
        </w:rPr>
      </w:pPr>
      <w:r w:rsidRPr="000A540F">
        <w:rPr>
          <w:sz w:val="24"/>
          <w:szCs w:val="24"/>
        </w:rPr>
        <w:t xml:space="preserve">Scientific </w:t>
      </w:r>
      <w:r w:rsidR="0044015E" w:rsidRPr="000A540F">
        <w:rPr>
          <w:sz w:val="24"/>
          <w:szCs w:val="24"/>
        </w:rPr>
        <w:t>Merit: Importance of project for the field (Arachnology); are questions asked important for other fields in the biological sciences; innovative approach; scope of new data acquisition</w:t>
      </w:r>
      <w:r w:rsidR="00014A41">
        <w:rPr>
          <w:sz w:val="24"/>
          <w:szCs w:val="24"/>
        </w:rPr>
        <w:t>.</w:t>
      </w:r>
    </w:p>
    <w:p w14:paraId="1AE7FADF" w14:textId="481AA1C5" w:rsidR="008924AD" w:rsidRPr="000A540F" w:rsidRDefault="0044015E" w:rsidP="0044015E">
      <w:pPr>
        <w:shd w:val="clear" w:color="auto" w:fill="FFFFCC"/>
        <w:rPr>
          <w:sz w:val="24"/>
          <w:szCs w:val="24"/>
        </w:rPr>
      </w:pPr>
      <w:r w:rsidRPr="000A540F">
        <w:rPr>
          <w:sz w:val="24"/>
          <w:szCs w:val="24"/>
        </w:rPr>
        <w:t>Methods: soundness of methods, feasibility</w:t>
      </w:r>
      <w:r w:rsidR="00014A41">
        <w:rPr>
          <w:sz w:val="24"/>
          <w:szCs w:val="24"/>
        </w:rPr>
        <w:t>.</w:t>
      </w:r>
    </w:p>
    <w:p w14:paraId="3FBDDBC6" w14:textId="40BCE21A" w:rsidR="008924AD" w:rsidRPr="000A540F" w:rsidRDefault="0044015E" w:rsidP="00F04476">
      <w:pPr>
        <w:shd w:val="clear" w:color="auto" w:fill="FFFFCC"/>
      </w:pPr>
      <w:r w:rsidRPr="000A540F">
        <w:rPr>
          <w:sz w:val="24"/>
          <w:szCs w:val="24"/>
        </w:rPr>
        <w:t xml:space="preserve">Broader Impact: </w:t>
      </w:r>
      <w:r w:rsidR="00156F97" w:rsidRPr="000A540F">
        <w:rPr>
          <w:sz w:val="24"/>
          <w:szCs w:val="24"/>
        </w:rPr>
        <w:t>importance</w:t>
      </w:r>
      <w:r w:rsidRPr="000A540F">
        <w:rPr>
          <w:sz w:val="24"/>
          <w:szCs w:val="24"/>
        </w:rPr>
        <w:t xml:space="preserve"> of project results to wider audience/stakeholders, involvement of a) students, b) citizen scientists, c) others; outreach components</w:t>
      </w:r>
      <w:r w:rsidR="00014A41">
        <w:rPr>
          <w:sz w:val="24"/>
          <w:szCs w:val="24"/>
        </w:rPr>
        <w:t>.</w:t>
      </w:r>
    </w:p>
    <w:p w14:paraId="2A364AD1" w14:textId="6FF207A5" w:rsidR="00014A41" w:rsidRPr="000A540F" w:rsidRDefault="0044015E" w:rsidP="000A540F">
      <w:pPr>
        <w:shd w:val="clear" w:color="auto" w:fill="FFFFCC"/>
        <w:rPr>
          <w:sz w:val="24"/>
          <w:szCs w:val="24"/>
        </w:rPr>
        <w:sectPr w:rsidR="00014A41" w:rsidRPr="000A540F" w:rsidSect="00012969">
          <w:footerReference w:type="default" r:id="rId10"/>
          <w:pgSz w:w="12240" w:h="15840"/>
          <w:pgMar w:top="1440" w:right="1440" w:bottom="1440" w:left="1440" w:header="720" w:footer="720" w:gutter="0"/>
          <w:cols w:space="720"/>
          <w:docGrid w:linePitch="360"/>
        </w:sectPr>
      </w:pPr>
      <w:r w:rsidRPr="000A540F">
        <w:rPr>
          <w:sz w:val="24"/>
          <w:szCs w:val="24"/>
        </w:rPr>
        <w:t>Budget: adequate, justified</w:t>
      </w:r>
      <w:r w:rsidR="00014A41">
        <w:rPr>
          <w:sz w:val="24"/>
          <w:szCs w:val="24"/>
        </w:rPr>
        <w:t>.</w:t>
      </w:r>
    </w:p>
    <w:p w14:paraId="76B4B710" w14:textId="77777777" w:rsidR="00295817" w:rsidRPr="000A540F" w:rsidRDefault="00295817" w:rsidP="00FB37B9">
      <w:pPr>
        <w:rPr>
          <w:b/>
          <w:sz w:val="24"/>
          <w:szCs w:val="24"/>
        </w:rPr>
      </w:pPr>
    </w:p>
    <w:p w14:paraId="0DDFDEEC" w14:textId="77777777" w:rsidR="00295817" w:rsidRPr="000A540F" w:rsidRDefault="00295817" w:rsidP="0044015E">
      <w:pPr>
        <w:shd w:val="clear" w:color="auto" w:fill="CCECFF"/>
        <w:jc w:val="center"/>
        <w:rPr>
          <w:b/>
          <w:sz w:val="24"/>
          <w:szCs w:val="24"/>
        </w:rPr>
      </w:pPr>
      <w:r w:rsidRPr="000A540F">
        <w:rPr>
          <w:b/>
          <w:sz w:val="24"/>
          <w:szCs w:val="24"/>
        </w:rPr>
        <w:t>Herb Levi Memorial Fund for Arachnological Research (HLMFAR)</w:t>
      </w:r>
    </w:p>
    <w:p w14:paraId="6077ABD2" w14:textId="77777777" w:rsidR="00295817" w:rsidRPr="000A540F" w:rsidRDefault="00295817" w:rsidP="0044015E">
      <w:pPr>
        <w:shd w:val="clear" w:color="auto" w:fill="CCECFF"/>
        <w:rPr>
          <w:b/>
          <w:sz w:val="24"/>
          <w:szCs w:val="24"/>
        </w:rPr>
      </w:pPr>
      <w:r w:rsidRPr="000A540F">
        <w:rPr>
          <w:b/>
          <w:sz w:val="24"/>
          <w:szCs w:val="24"/>
        </w:rPr>
        <w:t>Applicant Name:</w:t>
      </w:r>
    </w:p>
    <w:p w14:paraId="6A0777F2" w14:textId="77777777" w:rsidR="00295817" w:rsidRPr="000A540F" w:rsidRDefault="00295817" w:rsidP="0044015E">
      <w:pPr>
        <w:shd w:val="clear" w:color="auto" w:fill="CCECFF"/>
        <w:rPr>
          <w:b/>
          <w:sz w:val="24"/>
          <w:szCs w:val="24"/>
        </w:rPr>
      </w:pPr>
    </w:p>
    <w:p w14:paraId="3B9164E4" w14:textId="77777777" w:rsidR="00295817" w:rsidRPr="000A540F" w:rsidRDefault="00295817" w:rsidP="0044015E">
      <w:pPr>
        <w:shd w:val="clear" w:color="auto" w:fill="CCECFF"/>
        <w:rPr>
          <w:b/>
          <w:sz w:val="24"/>
          <w:szCs w:val="24"/>
        </w:rPr>
      </w:pPr>
      <w:r w:rsidRPr="000A540F">
        <w:rPr>
          <w:b/>
          <w:sz w:val="24"/>
          <w:szCs w:val="24"/>
        </w:rPr>
        <w:t>Institutional affiliation:</w:t>
      </w:r>
    </w:p>
    <w:p w14:paraId="53D860D5" w14:textId="35FFB07D" w:rsidR="00295817" w:rsidRPr="000A540F" w:rsidRDefault="00CB11F3" w:rsidP="0044015E">
      <w:pPr>
        <w:shd w:val="clear" w:color="auto" w:fill="CCECFF"/>
        <w:rPr>
          <w:b/>
          <w:sz w:val="24"/>
          <w:szCs w:val="24"/>
        </w:rPr>
      </w:pPr>
      <w:r w:rsidRPr="000A540F">
        <w:rPr>
          <w:b/>
          <w:sz w:val="24"/>
          <w:szCs w:val="24"/>
        </w:rPr>
        <w:t>Applicant Contact address/</w:t>
      </w:r>
      <w:r w:rsidR="00F04476" w:rsidRPr="000A540F">
        <w:rPr>
          <w:b/>
          <w:sz w:val="24"/>
          <w:szCs w:val="24"/>
        </w:rPr>
        <w:t>e-mail/</w:t>
      </w:r>
      <w:r w:rsidRPr="000A540F">
        <w:rPr>
          <w:b/>
          <w:sz w:val="24"/>
          <w:szCs w:val="24"/>
        </w:rPr>
        <w:t>phone:</w:t>
      </w:r>
    </w:p>
    <w:p w14:paraId="2F07BBB3" w14:textId="77777777" w:rsidR="00CB11F3" w:rsidRPr="000A540F" w:rsidRDefault="00CB11F3" w:rsidP="0044015E">
      <w:pPr>
        <w:shd w:val="clear" w:color="auto" w:fill="CCECFF"/>
        <w:rPr>
          <w:b/>
          <w:sz w:val="24"/>
          <w:szCs w:val="24"/>
        </w:rPr>
      </w:pPr>
    </w:p>
    <w:p w14:paraId="56B88037" w14:textId="05CA30CC" w:rsidR="00295817" w:rsidRPr="000A540F" w:rsidRDefault="004D189D" w:rsidP="0044015E">
      <w:pPr>
        <w:shd w:val="clear" w:color="auto" w:fill="CCECFF"/>
        <w:rPr>
          <w:b/>
          <w:sz w:val="24"/>
          <w:szCs w:val="24"/>
        </w:rPr>
      </w:pPr>
      <w:r>
        <w:rPr>
          <w:b/>
          <w:sz w:val="24"/>
          <w:szCs w:val="24"/>
        </w:rPr>
        <w:t xml:space="preserve">The </w:t>
      </w:r>
      <w:r w:rsidR="00295817" w:rsidRPr="000A540F">
        <w:rPr>
          <w:b/>
          <w:sz w:val="24"/>
          <w:szCs w:val="24"/>
        </w:rPr>
        <w:t>AAS membership status will be checked</w:t>
      </w:r>
      <w:r w:rsidR="00EA1BEE">
        <w:rPr>
          <w:b/>
          <w:sz w:val="24"/>
          <w:szCs w:val="24"/>
        </w:rPr>
        <w:t xml:space="preserve">, </w:t>
      </w:r>
      <w:r w:rsidR="00295817" w:rsidRPr="000A540F">
        <w:rPr>
          <w:b/>
          <w:sz w:val="24"/>
          <w:szCs w:val="24"/>
        </w:rPr>
        <w:t>so be sure to join if you are not a current member!</w:t>
      </w:r>
    </w:p>
    <w:p w14:paraId="7F1BB50A" w14:textId="77777777" w:rsidR="00295817" w:rsidRPr="000A540F" w:rsidRDefault="00295817" w:rsidP="0044015E">
      <w:pPr>
        <w:shd w:val="clear" w:color="auto" w:fill="CCECFF"/>
        <w:rPr>
          <w:b/>
          <w:sz w:val="24"/>
          <w:szCs w:val="24"/>
        </w:rPr>
      </w:pPr>
    </w:p>
    <w:p w14:paraId="64FD3286" w14:textId="77777777" w:rsidR="00295817" w:rsidRPr="000A540F" w:rsidRDefault="00295817" w:rsidP="0044015E">
      <w:pPr>
        <w:shd w:val="clear" w:color="auto" w:fill="CCECFF"/>
        <w:rPr>
          <w:b/>
          <w:sz w:val="24"/>
          <w:szCs w:val="24"/>
        </w:rPr>
      </w:pPr>
      <w:r w:rsidRPr="000A540F">
        <w:rPr>
          <w:b/>
          <w:sz w:val="24"/>
          <w:szCs w:val="24"/>
        </w:rPr>
        <w:t>Please include with your application:</w:t>
      </w:r>
    </w:p>
    <w:p w14:paraId="60881C1D" w14:textId="20F43333" w:rsidR="00295817" w:rsidRPr="000A540F" w:rsidRDefault="00295817" w:rsidP="0044015E">
      <w:pPr>
        <w:shd w:val="clear" w:color="auto" w:fill="CCECFF"/>
        <w:rPr>
          <w:b/>
          <w:sz w:val="24"/>
          <w:szCs w:val="24"/>
        </w:rPr>
      </w:pPr>
      <w:r w:rsidRPr="000A540F">
        <w:rPr>
          <w:b/>
          <w:sz w:val="24"/>
          <w:szCs w:val="24"/>
        </w:rPr>
        <w:t>Curriculum Vitae</w:t>
      </w:r>
      <w:r w:rsidR="00F04476" w:rsidRPr="000A540F">
        <w:rPr>
          <w:b/>
          <w:sz w:val="24"/>
          <w:szCs w:val="24"/>
        </w:rPr>
        <w:t xml:space="preserve"> (</w:t>
      </w:r>
      <w:proofErr w:type="gramStart"/>
      <w:r w:rsidR="00F04476" w:rsidRPr="000A540F">
        <w:rPr>
          <w:b/>
          <w:sz w:val="24"/>
          <w:szCs w:val="24"/>
        </w:rPr>
        <w:t>2 page</w:t>
      </w:r>
      <w:proofErr w:type="gramEnd"/>
      <w:r w:rsidR="00F04476" w:rsidRPr="000A540F">
        <w:rPr>
          <w:b/>
          <w:sz w:val="24"/>
          <w:szCs w:val="24"/>
        </w:rPr>
        <w:t xml:space="preserve"> limit)</w:t>
      </w:r>
      <w:r w:rsidR="00CB11F3" w:rsidRPr="000A540F">
        <w:rPr>
          <w:b/>
          <w:sz w:val="24"/>
          <w:szCs w:val="24"/>
        </w:rPr>
        <w:t>, list publications of the last five years</w:t>
      </w:r>
    </w:p>
    <w:p w14:paraId="60AB71C7" w14:textId="77777777" w:rsidR="00CB11F3" w:rsidRPr="000A540F" w:rsidRDefault="00CB11F3" w:rsidP="0044015E">
      <w:pPr>
        <w:shd w:val="clear" w:color="auto" w:fill="CCECFF"/>
        <w:rPr>
          <w:b/>
          <w:sz w:val="24"/>
          <w:szCs w:val="24"/>
        </w:rPr>
      </w:pPr>
      <w:r w:rsidRPr="000A540F">
        <w:rPr>
          <w:b/>
          <w:sz w:val="24"/>
          <w:szCs w:val="24"/>
        </w:rPr>
        <w:t>Project Title:</w:t>
      </w:r>
    </w:p>
    <w:p w14:paraId="2C38D90E" w14:textId="2033AB7A" w:rsidR="00295817" w:rsidRPr="000A540F" w:rsidRDefault="00295817" w:rsidP="0044015E">
      <w:pPr>
        <w:shd w:val="clear" w:color="auto" w:fill="CCECFF"/>
        <w:rPr>
          <w:sz w:val="24"/>
          <w:szCs w:val="24"/>
        </w:rPr>
      </w:pPr>
      <w:r w:rsidRPr="000A540F">
        <w:rPr>
          <w:b/>
          <w:sz w:val="24"/>
          <w:szCs w:val="24"/>
        </w:rPr>
        <w:t xml:space="preserve">Project Description: </w:t>
      </w:r>
      <w:r w:rsidRPr="000A540F">
        <w:rPr>
          <w:sz w:val="24"/>
          <w:szCs w:val="24"/>
        </w:rPr>
        <w:t>up to three pages, single spaced, no smaller than 12 pt font.</w:t>
      </w:r>
    </w:p>
    <w:p w14:paraId="1BEBA7EF" w14:textId="79461E51" w:rsidR="00CB11F3" w:rsidRPr="000A540F" w:rsidRDefault="00CB11F3" w:rsidP="0044015E">
      <w:pPr>
        <w:shd w:val="clear" w:color="auto" w:fill="CCECFF"/>
        <w:rPr>
          <w:sz w:val="24"/>
          <w:szCs w:val="24"/>
        </w:rPr>
      </w:pPr>
      <w:r w:rsidRPr="000A540F">
        <w:rPr>
          <w:sz w:val="24"/>
          <w:szCs w:val="24"/>
        </w:rPr>
        <w:t xml:space="preserve">Project description should be prepared by observing the evaluation criteria </w:t>
      </w:r>
      <w:r w:rsidR="007F02EE" w:rsidRPr="000A540F">
        <w:rPr>
          <w:sz w:val="24"/>
          <w:szCs w:val="24"/>
        </w:rPr>
        <w:t>listed</w:t>
      </w:r>
      <w:r w:rsidRPr="000A540F">
        <w:rPr>
          <w:sz w:val="24"/>
          <w:szCs w:val="24"/>
        </w:rPr>
        <w:t xml:space="preserve"> </w:t>
      </w:r>
      <w:r w:rsidR="000F0DDB">
        <w:rPr>
          <w:sz w:val="24"/>
          <w:szCs w:val="24"/>
        </w:rPr>
        <w:t>above.</w:t>
      </w:r>
    </w:p>
    <w:p w14:paraId="3A9637FE" w14:textId="77777777" w:rsidR="00295817" w:rsidRPr="000A540F" w:rsidRDefault="00295817" w:rsidP="0044015E">
      <w:pPr>
        <w:shd w:val="clear" w:color="auto" w:fill="CCECFF"/>
        <w:rPr>
          <w:sz w:val="24"/>
          <w:szCs w:val="24"/>
        </w:rPr>
      </w:pPr>
      <w:r w:rsidRPr="000A540F">
        <w:rPr>
          <w:b/>
          <w:sz w:val="24"/>
          <w:szCs w:val="24"/>
        </w:rPr>
        <w:t xml:space="preserve">Budget: </w:t>
      </w:r>
      <w:r w:rsidRPr="000A540F">
        <w:rPr>
          <w:sz w:val="24"/>
          <w:szCs w:val="24"/>
        </w:rPr>
        <w:t xml:space="preserve">up to two pages including budget justification. </w:t>
      </w:r>
    </w:p>
    <w:p w14:paraId="278A5737" w14:textId="4AE3B237" w:rsidR="00EA1BEE" w:rsidRDefault="00295817" w:rsidP="0044015E">
      <w:pPr>
        <w:shd w:val="clear" w:color="auto" w:fill="CCECFF"/>
        <w:rPr>
          <w:sz w:val="24"/>
          <w:szCs w:val="24"/>
        </w:rPr>
      </w:pPr>
      <w:r w:rsidRPr="000A540F">
        <w:rPr>
          <w:b/>
          <w:sz w:val="24"/>
          <w:szCs w:val="24"/>
        </w:rPr>
        <w:t xml:space="preserve">Submission: </w:t>
      </w:r>
      <w:r w:rsidRPr="000A540F">
        <w:rPr>
          <w:sz w:val="24"/>
          <w:szCs w:val="24"/>
        </w:rPr>
        <w:t>Submit your application</w:t>
      </w:r>
      <w:r w:rsidR="009F6CAD" w:rsidRPr="000A540F">
        <w:rPr>
          <w:sz w:val="24"/>
          <w:szCs w:val="24"/>
        </w:rPr>
        <w:t xml:space="preserve"> electronically</w:t>
      </w:r>
      <w:r w:rsidR="00CB11F3" w:rsidRPr="000A540F">
        <w:rPr>
          <w:sz w:val="24"/>
          <w:szCs w:val="24"/>
        </w:rPr>
        <w:t>, with CV, Project description and Budget attached</w:t>
      </w:r>
      <w:r w:rsidRPr="000A540F">
        <w:rPr>
          <w:sz w:val="24"/>
          <w:szCs w:val="24"/>
        </w:rPr>
        <w:t xml:space="preserve"> to </w:t>
      </w:r>
      <w:hyperlink r:id="rId11" w:history="1">
        <w:r w:rsidR="0027659D" w:rsidRPr="000A540F">
          <w:rPr>
            <w:rStyle w:val="Hyperlink"/>
            <w:sz w:val="24"/>
            <w:szCs w:val="24"/>
          </w:rPr>
          <w:t xml:space="preserve">Dr. </w:t>
        </w:r>
        <w:r w:rsidR="00014A41">
          <w:rPr>
            <w:rStyle w:val="Hyperlink"/>
            <w:sz w:val="24"/>
            <w:szCs w:val="24"/>
          </w:rPr>
          <w:t>Sean Walker</w:t>
        </w:r>
      </w:hyperlink>
      <w:r w:rsidR="0027659D" w:rsidRPr="000A540F">
        <w:rPr>
          <w:sz w:val="24"/>
          <w:szCs w:val="24"/>
        </w:rPr>
        <w:t>, Committee Chair,</w:t>
      </w:r>
      <w:r w:rsidRPr="000A540F">
        <w:rPr>
          <w:b/>
          <w:sz w:val="24"/>
          <w:szCs w:val="24"/>
        </w:rPr>
        <w:t xml:space="preserve"> </w:t>
      </w:r>
      <w:r w:rsidRPr="000A540F">
        <w:rPr>
          <w:sz w:val="24"/>
          <w:szCs w:val="24"/>
        </w:rPr>
        <w:t>no later than February 15</w:t>
      </w:r>
      <w:r w:rsidRPr="000A540F">
        <w:rPr>
          <w:sz w:val="24"/>
          <w:szCs w:val="24"/>
          <w:vertAlign w:val="superscript"/>
        </w:rPr>
        <w:t>th</w:t>
      </w:r>
      <w:r w:rsidRPr="000A540F">
        <w:rPr>
          <w:sz w:val="24"/>
          <w:szCs w:val="24"/>
        </w:rPr>
        <w:t>.</w:t>
      </w:r>
      <w:r w:rsidR="00CB11F3" w:rsidRPr="000A540F">
        <w:rPr>
          <w:sz w:val="24"/>
          <w:szCs w:val="24"/>
        </w:rPr>
        <w:t xml:space="preserve"> Send e-mail to </w:t>
      </w:r>
      <w:r w:rsidR="00295704">
        <w:rPr>
          <w:sz w:val="24"/>
          <w:szCs w:val="24"/>
        </w:rPr>
        <w:t>swalker@fullerton.edu</w:t>
      </w:r>
    </w:p>
    <w:p w14:paraId="2FEEDFA5" w14:textId="427C3AC0" w:rsidR="00295817" w:rsidRPr="00EA1BEE" w:rsidRDefault="00CB11F3" w:rsidP="0044015E">
      <w:pPr>
        <w:shd w:val="clear" w:color="auto" w:fill="CCECFF"/>
        <w:rPr>
          <w:b/>
          <w:sz w:val="24"/>
          <w:szCs w:val="24"/>
        </w:rPr>
      </w:pPr>
      <w:r w:rsidRPr="000A540F">
        <w:rPr>
          <w:sz w:val="24"/>
          <w:szCs w:val="24"/>
        </w:rPr>
        <w:t xml:space="preserve">You must include the following subject line: </w:t>
      </w:r>
      <w:r w:rsidRPr="00EA1BEE">
        <w:rPr>
          <w:b/>
          <w:sz w:val="24"/>
          <w:szCs w:val="24"/>
        </w:rPr>
        <w:t>HLMFAR_</w:t>
      </w:r>
      <w:r w:rsidR="000F0DDB">
        <w:rPr>
          <w:b/>
          <w:sz w:val="24"/>
          <w:szCs w:val="24"/>
        </w:rPr>
        <w:t>202</w:t>
      </w:r>
      <w:r w:rsidR="00CF5EAB">
        <w:rPr>
          <w:b/>
          <w:sz w:val="24"/>
          <w:szCs w:val="24"/>
        </w:rPr>
        <w:t>4</w:t>
      </w:r>
      <w:r w:rsidRPr="00EA1BEE">
        <w:rPr>
          <w:b/>
          <w:sz w:val="24"/>
          <w:szCs w:val="24"/>
        </w:rPr>
        <w:t xml:space="preserve">_Your </w:t>
      </w:r>
      <w:proofErr w:type="spellStart"/>
      <w:r w:rsidRPr="00EA1BEE">
        <w:rPr>
          <w:b/>
          <w:sz w:val="24"/>
          <w:szCs w:val="24"/>
        </w:rPr>
        <w:t>LastName</w:t>
      </w:r>
      <w:proofErr w:type="spellEnd"/>
    </w:p>
    <w:p w14:paraId="220075D3" w14:textId="77777777" w:rsidR="00763265" w:rsidRDefault="00763265" w:rsidP="00FB37B9">
      <w:pPr>
        <w:rPr>
          <w:sz w:val="24"/>
          <w:szCs w:val="24"/>
        </w:rPr>
      </w:pPr>
    </w:p>
    <w:sectPr w:rsidR="007632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4A1F" w14:textId="77777777" w:rsidR="00012969" w:rsidRDefault="00012969" w:rsidP="001F32A4">
      <w:pPr>
        <w:spacing w:after="0"/>
      </w:pPr>
      <w:r>
        <w:separator/>
      </w:r>
    </w:p>
  </w:endnote>
  <w:endnote w:type="continuationSeparator" w:id="0">
    <w:p w14:paraId="5FE604DB" w14:textId="77777777" w:rsidR="00012969" w:rsidRDefault="00012969" w:rsidP="001F3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696856"/>
      <w:docPartObj>
        <w:docPartGallery w:val="Page Numbers (Bottom of Page)"/>
        <w:docPartUnique/>
      </w:docPartObj>
    </w:sdtPr>
    <w:sdtEndPr>
      <w:rPr>
        <w:noProof/>
      </w:rPr>
    </w:sdtEndPr>
    <w:sdtContent>
      <w:p w14:paraId="18BDD93C" w14:textId="77777777" w:rsidR="001F32A4" w:rsidRDefault="001F32A4">
        <w:pPr>
          <w:pStyle w:val="Footer"/>
          <w:jc w:val="right"/>
        </w:pPr>
        <w:r>
          <w:fldChar w:fldCharType="begin"/>
        </w:r>
        <w:r>
          <w:instrText xml:space="preserve"> PAGE   \* MERGEFORMAT </w:instrText>
        </w:r>
        <w:r>
          <w:fldChar w:fldCharType="separate"/>
        </w:r>
        <w:r w:rsidR="000F0DDB">
          <w:rPr>
            <w:noProof/>
          </w:rPr>
          <w:t>3</w:t>
        </w:r>
        <w:r>
          <w:rPr>
            <w:noProof/>
          </w:rPr>
          <w:fldChar w:fldCharType="end"/>
        </w:r>
      </w:p>
    </w:sdtContent>
  </w:sdt>
  <w:p w14:paraId="464399AE" w14:textId="77777777" w:rsidR="001F32A4" w:rsidRDefault="001F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E36C" w14:textId="77777777" w:rsidR="00012969" w:rsidRDefault="00012969" w:rsidP="001F32A4">
      <w:pPr>
        <w:spacing w:after="0"/>
      </w:pPr>
      <w:r>
        <w:separator/>
      </w:r>
    </w:p>
  </w:footnote>
  <w:footnote w:type="continuationSeparator" w:id="0">
    <w:p w14:paraId="19E7DEF2" w14:textId="77777777" w:rsidR="00012969" w:rsidRDefault="00012969" w:rsidP="001F3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2673"/>
    <w:multiLevelType w:val="hybridMultilevel"/>
    <w:tmpl w:val="68D2B9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966079"/>
    <w:multiLevelType w:val="hybridMultilevel"/>
    <w:tmpl w:val="AE20AF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C2D06"/>
    <w:multiLevelType w:val="hybridMultilevel"/>
    <w:tmpl w:val="7D28FA2E"/>
    <w:lvl w:ilvl="0" w:tplc="4FB65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C787C"/>
    <w:multiLevelType w:val="hybridMultilevel"/>
    <w:tmpl w:val="F96C3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37444"/>
    <w:multiLevelType w:val="hybridMultilevel"/>
    <w:tmpl w:val="2E2249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D27CD1"/>
    <w:multiLevelType w:val="hybridMultilevel"/>
    <w:tmpl w:val="326E334C"/>
    <w:lvl w:ilvl="0" w:tplc="74D0B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90D42"/>
    <w:multiLevelType w:val="hybridMultilevel"/>
    <w:tmpl w:val="9A4E1F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558C0"/>
    <w:multiLevelType w:val="hybridMultilevel"/>
    <w:tmpl w:val="E7DC73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3281147">
    <w:abstractNumId w:val="4"/>
  </w:num>
  <w:num w:numId="2" w16cid:durableId="366373310">
    <w:abstractNumId w:val="3"/>
  </w:num>
  <w:num w:numId="3" w16cid:durableId="1387294748">
    <w:abstractNumId w:val="1"/>
  </w:num>
  <w:num w:numId="4" w16cid:durableId="1628391290">
    <w:abstractNumId w:val="6"/>
  </w:num>
  <w:num w:numId="5" w16cid:durableId="1398480002">
    <w:abstractNumId w:val="0"/>
  </w:num>
  <w:num w:numId="6" w16cid:durableId="1328243270">
    <w:abstractNumId w:val="7"/>
  </w:num>
  <w:num w:numId="7" w16cid:durableId="1730113100">
    <w:abstractNumId w:val="2"/>
  </w:num>
  <w:num w:numId="8" w16cid:durableId="1795437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74"/>
    <w:rsid w:val="0000549E"/>
    <w:rsid w:val="00012969"/>
    <w:rsid w:val="00014A41"/>
    <w:rsid w:val="00061790"/>
    <w:rsid w:val="000A540F"/>
    <w:rsid w:val="000F0DDB"/>
    <w:rsid w:val="00116CBF"/>
    <w:rsid w:val="001437BB"/>
    <w:rsid w:val="00156F97"/>
    <w:rsid w:val="00165100"/>
    <w:rsid w:val="00176993"/>
    <w:rsid w:val="001F32A4"/>
    <w:rsid w:val="00205619"/>
    <w:rsid w:val="00224950"/>
    <w:rsid w:val="0023004E"/>
    <w:rsid w:val="002368CD"/>
    <w:rsid w:val="00276567"/>
    <w:rsid w:val="0027659D"/>
    <w:rsid w:val="00293FEE"/>
    <w:rsid w:val="00295704"/>
    <w:rsid w:val="00295817"/>
    <w:rsid w:val="00331966"/>
    <w:rsid w:val="00370B43"/>
    <w:rsid w:val="00371AA3"/>
    <w:rsid w:val="00384C26"/>
    <w:rsid w:val="003A6C9F"/>
    <w:rsid w:val="003B46E5"/>
    <w:rsid w:val="0043451E"/>
    <w:rsid w:val="0044015E"/>
    <w:rsid w:val="004A46B8"/>
    <w:rsid w:val="004C1FDD"/>
    <w:rsid w:val="004D189D"/>
    <w:rsid w:val="004D6A19"/>
    <w:rsid w:val="00583512"/>
    <w:rsid w:val="005B2B78"/>
    <w:rsid w:val="00654165"/>
    <w:rsid w:val="006C0A65"/>
    <w:rsid w:val="006D148D"/>
    <w:rsid w:val="00707546"/>
    <w:rsid w:val="00754FAD"/>
    <w:rsid w:val="00763185"/>
    <w:rsid w:val="00763265"/>
    <w:rsid w:val="007B0A66"/>
    <w:rsid w:val="007F02EE"/>
    <w:rsid w:val="008176D9"/>
    <w:rsid w:val="008218DC"/>
    <w:rsid w:val="0083489E"/>
    <w:rsid w:val="0084457C"/>
    <w:rsid w:val="00874954"/>
    <w:rsid w:val="008801CA"/>
    <w:rsid w:val="0088252E"/>
    <w:rsid w:val="008924AD"/>
    <w:rsid w:val="008B014F"/>
    <w:rsid w:val="008B5419"/>
    <w:rsid w:val="008E2A7B"/>
    <w:rsid w:val="009113CA"/>
    <w:rsid w:val="00961067"/>
    <w:rsid w:val="009625E7"/>
    <w:rsid w:val="009B399B"/>
    <w:rsid w:val="009F6CAD"/>
    <w:rsid w:val="00A22E11"/>
    <w:rsid w:val="00A45D67"/>
    <w:rsid w:val="00A816E7"/>
    <w:rsid w:val="00B06128"/>
    <w:rsid w:val="00B4611B"/>
    <w:rsid w:val="00B524D8"/>
    <w:rsid w:val="00B66C6F"/>
    <w:rsid w:val="00C17212"/>
    <w:rsid w:val="00C22C47"/>
    <w:rsid w:val="00C8476A"/>
    <w:rsid w:val="00C93136"/>
    <w:rsid w:val="00C97AF9"/>
    <w:rsid w:val="00CB11F3"/>
    <w:rsid w:val="00CB3188"/>
    <w:rsid w:val="00CF5EAB"/>
    <w:rsid w:val="00D04C1D"/>
    <w:rsid w:val="00D663AE"/>
    <w:rsid w:val="00D721EF"/>
    <w:rsid w:val="00DA2742"/>
    <w:rsid w:val="00DD2F22"/>
    <w:rsid w:val="00DD6E17"/>
    <w:rsid w:val="00DE0571"/>
    <w:rsid w:val="00DE2734"/>
    <w:rsid w:val="00DE4B63"/>
    <w:rsid w:val="00DE701D"/>
    <w:rsid w:val="00DE72B0"/>
    <w:rsid w:val="00EA1BEE"/>
    <w:rsid w:val="00EB4656"/>
    <w:rsid w:val="00EB59A1"/>
    <w:rsid w:val="00EE160A"/>
    <w:rsid w:val="00EF71C1"/>
    <w:rsid w:val="00F01CCF"/>
    <w:rsid w:val="00F04476"/>
    <w:rsid w:val="00F168E1"/>
    <w:rsid w:val="00F31DB7"/>
    <w:rsid w:val="00F521E9"/>
    <w:rsid w:val="00F9201B"/>
    <w:rsid w:val="00FB37B9"/>
    <w:rsid w:val="00FE0074"/>
    <w:rsid w:val="00FE4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4FC7D"/>
  <w15:docId w15:val="{11E080EB-B831-47BE-A5D0-6E1BCC76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14F"/>
    <w:pPr>
      <w:ind w:left="720"/>
      <w:contextualSpacing/>
    </w:pPr>
  </w:style>
  <w:style w:type="paragraph" w:styleId="Header">
    <w:name w:val="header"/>
    <w:basedOn w:val="Normal"/>
    <w:link w:val="HeaderChar"/>
    <w:uiPriority w:val="99"/>
    <w:unhideWhenUsed/>
    <w:rsid w:val="001F32A4"/>
    <w:pPr>
      <w:tabs>
        <w:tab w:val="center" w:pos="4680"/>
        <w:tab w:val="right" w:pos="9360"/>
      </w:tabs>
      <w:spacing w:after="0"/>
    </w:pPr>
  </w:style>
  <w:style w:type="character" w:customStyle="1" w:styleId="HeaderChar">
    <w:name w:val="Header Char"/>
    <w:basedOn w:val="DefaultParagraphFont"/>
    <w:link w:val="Header"/>
    <w:uiPriority w:val="99"/>
    <w:rsid w:val="001F32A4"/>
  </w:style>
  <w:style w:type="paragraph" w:styleId="Footer">
    <w:name w:val="footer"/>
    <w:basedOn w:val="Normal"/>
    <w:link w:val="FooterChar"/>
    <w:uiPriority w:val="99"/>
    <w:unhideWhenUsed/>
    <w:rsid w:val="001F32A4"/>
    <w:pPr>
      <w:tabs>
        <w:tab w:val="center" w:pos="4680"/>
        <w:tab w:val="right" w:pos="9360"/>
      </w:tabs>
      <w:spacing w:after="0"/>
    </w:pPr>
  </w:style>
  <w:style w:type="character" w:customStyle="1" w:styleId="FooterChar">
    <w:name w:val="Footer Char"/>
    <w:basedOn w:val="DefaultParagraphFont"/>
    <w:link w:val="Footer"/>
    <w:uiPriority w:val="99"/>
    <w:rsid w:val="001F32A4"/>
  </w:style>
  <w:style w:type="character" w:styleId="Hyperlink">
    <w:name w:val="Hyperlink"/>
    <w:basedOn w:val="DefaultParagraphFont"/>
    <w:uiPriority w:val="99"/>
    <w:unhideWhenUsed/>
    <w:rsid w:val="00583512"/>
    <w:rPr>
      <w:color w:val="0000FF" w:themeColor="hyperlink"/>
      <w:u w:val="single"/>
    </w:rPr>
  </w:style>
  <w:style w:type="table" w:styleId="TableGrid">
    <w:name w:val="Table Grid"/>
    <w:basedOn w:val="TableNormal"/>
    <w:uiPriority w:val="59"/>
    <w:rsid w:val="00A45D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57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57C"/>
    <w:rPr>
      <w:rFonts w:ascii="Lucida Grande" w:hAnsi="Lucida Grande" w:cs="Lucida Grande"/>
      <w:sz w:val="18"/>
      <w:szCs w:val="18"/>
    </w:rPr>
  </w:style>
  <w:style w:type="character" w:styleId="CommentReference">
    <w:name w:val="annotation reference"/>
    <w:basedOn w:val="DefaultParagraphFont"/>
    <w:uiPriority w:val="99"/>
    <w:semiHidden/>
    <w:unhideWhenUsed/>
    <w:rsid w:val="0084457C"/>
    <w:rPr>
      <w:sz w:val="18"/>
      <w:szCs w:val="18"/>
    </w:rPr>
  </w:style>
  <w:style w:type="paragraph" w:styleId="CommentText">
    <w:name w:val="annotation text"/>
    <w:basedOn w:val="Normal"/>
    <w:link w:val="CommentTextChar"/>
    <w:uiPriority w:val="99"/>
    <w:unhideWhenUsed/>
    <w:rsid w:val="0084457C"/>
    <w:rPr>
      <w:sz w:val="24"/>
      <w:szCs w:val="24"/>
    </w:rPr>
  </w:style>
  <w:style w:type="character" w:customStyle="1" w:styleId="CommentTextChar">
    <w:name w:val="Comment Text Char"/>
    <w:basedOn w:val="DefaultParagraphFont"/>
    <w:link w:val="CommentText"/>
    <w:uiPriority w:val="99"/>
    <w:rsid w:val="0084457C"/>
    <w:rPr>
      <w:sz w:val="24"/>
      <w:szCs w:val="24"/>
    </w:rPr>
  </w:style>
  <w:style w:type="paragraph" w:styleId="CommentSubject">
    <w:name w:val="annotation subject"/>
    <w:basedOn w:val="CommentText"/>
    <w:next w:val="CommentText"/>
    <w:link w:val="CommentSubjectChar"/>
    <w:uiPriority w:val="99"/>
    <w:semiHidden/>
    <w:unhideWhenUsed/>
    <w:rsid w:val="0084457C"/>
    <w:rPr>
      <w:b/>
      <w:bCs/>
      <w:sz w:val="20"/>
      <w:szCs w:val="20"/>
    </w:rPr>
  </w:style>
  <w:style w:type="character" w:customStyle="1" w:styleId="CommentSubjectChar">
    <w:name w:val="Comment Subject Char"/>
    <w:basedOn w:val="CommentTextChar"/>
    <w:link w:val="CommentSubject"/>
    <w:uiPriority w:val="99"/>
    <w:semiHidden/>
    <w:rsid w:val="0084457C"/>
    <w:rPr>
      <w:b/>
      <w:bCs/>
      <w:sz w:val="20"/>
      <w:szCs w:val="20"/>
    </w:rPr>
  </w:style>
  <w:style w:type="paragraph" w:styleId="Revision">
    <w:name w:val="Revision"/>
    <w:hidden/>
    <w:uiPriority w:val="99"/>
    <w:semiHidden/>
    <w:rsid w:val="008445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arachnology.org/membership/membershi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erwald@fieldmuseum.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mbership@americanarachn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2288-AD63-424A-A808-43C06118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Walker, Sean</cp:lastModifiedBy>
  <cp:revision>3</cp:revision>
  <dcterms:created xsi:type="dcterms:W3CDTF">2023-02-03T19:58:00Z</dcterms:created>
  <dcterms:modified xsi:type="dcterms:W3CDTF">2024-01-23T21:03:00Z</dcterms:modified>
</cp:coreProperties>
</file>